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1" w:rsidRDefault="00B16DCF" w:rsidP="00865C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1199515" cy="1371600"/>
            <wp:effectExtent l="0" t="0" r="635" b="0"/>
            <wp:wrapTight wrapText="bothSides">
              <wp:wrapPolygon edited="0">
                <wp:start x="0" y="0"/>
                <wp:lineTo x="0" y="21300"/>
                <wp:lineTo x="21268" y="21300"/>
                <wp:lineTo x="21268" y="0"/>
                <wp:lineTo x="0" y="0"/>
              </wp:wrapPolygon>
            </wp:wrapTight>
            <wp:docPr id="8" name="Picture 8" descr="Planting Idaho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ting Idaho logo low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3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02.85pt;margin-top:13.5pt;width:322.05pt;height:5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">
            <v:textbox>
              <w:txbxContent>
                <w:p w:rsidR="00865CD1" w:rsidRPr="00865CD1" w:rsidRDefault="00865CD1">
                  <w:pPr>
                    <w:rPr>
                      <w:sz w:val="96"/>
                      <w:szCs w:val="96"/>
                    </w:rPr>
                  </w:pPr>
                  <w:r w:rsidRPr="00865CD1">
                    <w:rPr>
                      <w:b/>
                      <w:sz w:val="96"/>
                      <w:szCs w:val="96"/>
                    </w:rPr>
                    <w:t>NEWS UPDATE</w:t>
                  </w:r>
                </w:p>
              </w:txbxContent>
            </v:textbox>
          </v:shape>
        </w:pict>
      </w:r>
    </w:p>
    <w:p w:rsidR="00865CD1" w:rsidRDefault="00E91D35" w:rsidP="00865CD1">
      <w:r>
        <w:t>______________________________________________________________________________</w:t>
      </w:r>
    </w:p>
    <w:p w:rsidR="00865CD1" w:rsidRDefault="00865CD1" w:rsidP="00600E2B">
      <w:pPr>
        <w:ind w:left="4320"/>
        <w:jc w:val="right"/>
      </w:pPr>
    </w:p>
    <w:p w:rsidR="00274897" w:rsidRDefault="00DC4925" w:rsidP="00600E2B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34018</wp:posOffset>
            </wp:positionV>
            <wp:extent cx="105029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156" y="21052"/>
                <wp:lineTo x="211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914">
        <w:t xml:space="preserve">FOR </w:t>
      </w:r>
      <w:r w:rsidR="00274897">
        <w:t>I</w:t>
      </w:r>
      <w:r w:rsidR="00E91D35">
        <w:t>MMEDIATE RELEASE</w:t>
      </w:r>
    </w:p>
    <w:p w:rsidR="00600E2B" w:rsidRDefault="00600E2B" w:rsidP="00600E2B">
      <w:pPr>
        <w:ind w:left="4320"/>
        <w:jc w:val="right"/>
      </w:pPr>
      <w:r>
        <w:t xml:space="preserve">Idaho Nursery and Landscape Association  </w:t>
      </w:r>
    </w:p>
    <w:p w:rsidR="00274897" w:rsidRDefault="00274897" w:rsidP="00274897">
      <w:pPr>
        <w:jc w:val="right"/>
      </w:pPr>
      <w:r>
        <w:t>CONTACT: Ann Bates</w:t>
      </w:r>
      <w:r w:rsidR="00600E2B">
        <w:t xml:space="preserve">, </w:t>
      </w:r>
      <w:r>
        <w:t>Executive Director</w:t>
      </w:r>
    </w:p>
    <w:p w:rsidR="00274897" w:rsidRDefault="00600E2B" w:rsidP="00274897">
      <w:pPr>
        <w:jc w:val="right"/>
      </w:pPr>
      <w:r>
        <w:t xml:space="preserve">Phone: </w:t>
      </w:r>
      <w:r w:rsidR="00B515B1">
        <w:t>(208) 681-4769</w:t>
      </w:r>
    </w:p>
    <w:p w:rsidR="00600E2B" w:rsidRDefault="00600E2B" w:rsidP="00600E2B">
      <w:pPr>
        <w:jc w:val="right"/>
      </w:pPr>
      <w:r>
        <w:t xml:space="preserve">Email: </w:t>
      </w:r>
      <w:hyperlink r:id="rId6" w:history="1">
        <w:r w:rsidRPr="00B143C4">
          <w:rPr>
            <w:rStyle w:val="Hyperlink"/>
          </w:rPr>
          <w:t>abates@inlagrow.org</w:t>
        </w:r>
      </w:hyperlink>
    </w:p>
    <w:p w:rsidR="00E91D35" w:rsidRDefault="00600E2B" w:rsidP="00600E2B">
      <w:pPr>
        <w:jc w:val="right"/>
      </w:pPr>
      <w:r>
        <w:t xml:space="preserve">Website: inlagrow.org </w:t>
      </w:r>
      <w:r w:rsidR="00E91D35">
        <w:t xml:space="preserve">     </w:t>
      </w:r>
    </w:p>
    <w:p w:rsidR="00E91D35" w:rsidRDefault="00E91D35" w:rsidP="00E91D35">
      <w:pPr>
        <w:rPr>
          <w:b/>
          <w:sz w:val="32"/>
          <w:szCs w:val="32"/>
        </w:rPr>
      </w:pPr>
    </w:p>
    <w:p w:rsidR="00E91D35" w:rsidRPr="00E04068" w:rsidRDefault="009A0B07" w:rsidP="00D9672C">
      <w:pPr>
        <w:spacing w:before="60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B6008">
        <w:rPr>
          <w:b/>
          <w:sz w:val="32"/>
          <w:szCs w:val="32"/>
        </w:rPr>
        <w:t>9</w:t>
      </w:r>
      <w:r w:rsidR="00057D4D">
        <w:rPr>
          <w:b/>
          <w:sz w:val="32"/>
          <w:szCs w:val="32"/>
        </w:rPr>
        <w:t xml:space="preserve"> </w:t>
      </w:r>
      <w:r w:rsidR="00E91D35" w:rsidRPr="00E04068">
        <w:rPr>
          <w:b/>
          <w:sz w:val="32"/>
          <w:szCs w:val="32"/>
        </w:rPr>
        <w:t xml:space="preserve">Arbor Day Grants Offered to Idaho Communities in Partnership with Idaho Nursery and Landscape Association, Idaho Department of Lands, and Idaho Utilities.  </w:t>
      </w:r>
    </w:p>
    <w:p w:rsidR="00E91D35" w:rsidRPr="00E04068" w:rsidRDefault="00E91D35" w:rsidP="00E91D35">
      <w:pPr>
        <w:rPr>
          <w:b/>
          <w:sz w:val="32"/>
          <w:szCs w:val="32"/>
        </w:rPr>
      </w:pPr>
    </w:p>
    <w:p w:rsidR="00E91D35" w:rsidRPr="00E70A0D" w:rsidRDefault="00E91D35" w:rsidP="00E91D35">
      <w:pPr>
        <w:rPr>
          <w:rFonts w:cs="Arial"/>
        </w:rPr>
      </w:pPr>
      <w:r w:rsidRPr="00E70A0D">
        <w:t>(Idaho</w:t>
      </w:r>
      <w:r w:rsidR="003238A4" w:rsidRPr="00E70A0D">
        <w:t xml:space="preserve"> F</w:t>
      </w:r>
      <w:r w:rsidR="00A33FA5">
        <w:t>alls…</w:t>
      </w:r>
      <w:r w:rsidR="0003549F">
        <w:t>February</w:t>
      </w:r>
      <w:r w:rsidR="009A0B07">
        <w:t xml:space="preserve"> 201</w:t>
      </w:r>
      <w:r w:rsidR="006B6008">
        <w:t>9</w:t>
      </w:r>
      <w:r w:rsidRPr="00E70A0D">
        <w:t xml:space="preserve">).  </w:t>
      </w:r>
      <w:r w:rsidRPr="00E70A0D">
        <w:rPr>
          <w:rFonts w:cs="Arial"/>
        </w:rPr>
        <w:t xml:space="preserve">The Idaho Nursery and Landscape Association (INLA), in cooperation with the </w:t>
      </w:r>
      <w:r w:rsidRPr="00B515B1">
        <w:rPr>
          <w:rFonts w:cs="Arial"/>
          <w:b/>
        </w:rPr>
        <w:t xml:space="preserve">Idaho Department </w:t>
      </w:r>
      <w:r w:rsidR="00247B2B" w:rsidRPr="00B515B1">
        <w:rPr>
          <w:rFonts w:cs="Arial"/>
          <w:b/>
        </w:rPr>
        <w:t>of Lands (IDL), Avista</w:t>
      </w:r>
      <w:r w:rsidRPr="00B515B1">
        <w:rPr>
          <w:rFonts w:cs="Arial"/>
          <w:b/>
        </w:rPr>
        <w:t>, Rocky Mountain Power, and Idaho Power</w:t>
      </w:r>
      <w:r w:rsidRPr="00E70A0D">
        <w:rPr>
          <w:rFonts w:cs="Arial"/>
        </w:rPr>
        <w:t xml:space="preserve">, is pleased to announce a program intended to </w:t>
      </w:r>
      <w:r w:rsidR="00ED13B2">
        <w:rPr>
          <w:rFonts w:cs="Arial"/>
        </w:rPr>
        <w:t>help communities</w:t>
      </w:r>
      <w:r w:rsidR="00247B2B" w:rsidRPr="00E70A0D">
        <w:rPr>
          <w:rFonts w:cs="Arial"/>
        </w:rPr>
        <w:t xml:space="preserve"> celebrate Arbor Day, plant appropriate trees for energy conservation and </w:t>
      </w:r>
      <w:r w:rsidRPr="00E70A0D">
        <w:rPr>
          <w:rFonts w:cs="Arial"/>
        </w:rPr>
        <w:t xml:space="preserve">foster a stronger relationship between Idaho communities and the Green Industry.  This </w:t>
      </w:r>
      <w:r w:rsidRPr="0003549F">
        <w:rPr>
          <w:rFonts w:cs="Arial"/>
        </w:rPr>
        <w:t xml:space="preserve">year </w:t>
      </w:r>
      <w:r w:rsidR="0003549F" w:rsidRPr="0003549F">
        <w:rPr>
          <w:rFonts w:cs="Arial"/>
        </w:rPr>
        <w:t>45</w:t>
      </w:r>
      <w:r w:rsidR="00A038F7" w:rsidRPr="0003549F">
        <w:rPr>
          <w:rFonts w:cs="Arial"/>
        </w:rPr>
        <w:t xml:space="preserve"> </w:t>
      </w:r>
      <w:r w:rsidRPr="0003549F">
        <w:rPr>
          <w:rFonts w:cs="Arial"/>
        </w:rPr>
        <w:t xml:space="preserve">Arbor </w:t>
      </w:r>
      <w:r w:rsidRPr="00E70A0D">
        <w:rPr>
          <w:rFonts w:cs="Arial"/>
        </w:rPr>
        <w:t xml:space="preserve">Day grants </w:t>
      </w:r>
      <w:r w:rsidR="00ED13B2">
        <w:rPr>
          <w:rFonts w:cs="Arial"/>
        </w:rPr>
        <w:t xml:space="preserve">will be awarded </w:t>
      </w:r>
      <w:r w:rsidRPr="00E70A0D">
        <w:rPr>
          <w:rFonts w:cs="Arial"/>
        </w:rPr>
        <w:t xml:space="preserve">to Idaho communities in the amount of $300.00 each for “Planting Idaho”.  Funding for this program is provided by the generous contribution of Idaho utilities that have a large interest in healthy urban forests and having the </w:t>
      </w:r>
      <w:r w:rsidRPr="00E70A0D">
        <w:rPr>
          <w:rFonts w:cs="Arial"/>
          <w:b/>
        </w:rPr>
        <w:t>right tree planted in the right place</w:t>
      </w:r>
      <w:r w:rsidRPr="00E70A0D">
        <w:rPr>
          <w:rFonts w:cs="Arial"/>
        </w:rPr>
        <w:t xml:space="preserve">. </w:t>
      </w:r>
    </w:p>
    <w:p w:rsidR="00E91D35" w:rsidRPr="00E70A0D" w:rsidRDefault="00E91D35" w:rsidP="00E91D35"/>
    <w:p w:rsidR="00E91D35" w:rsidRPr="00E70A0D" w:rsidRDefault="00E91D35" w:rsidP="00E91D35">
      <w:r w:rsidRPr="00E70A0D">
        <w:t xml:space="preserve">This year grants of $300 each will be available </w:t>
      </w:r>
      <w:r w:rsidR="00247B2B" w:rsidRPr="00E70A0D">
        <w:t>for communities to purchase trees, shrubs and related material</w:t>
      </w:r>
      <w:r w:rsidR="00ED13B2">
        <w:t xml:space="preserve">s for their Arbor Day celebration.  </w:t>
      </w:r>
      <w:r w:rsidR="00A038F7" w:rsidRPr="00ED13B2">
        <w:t>F</w:t>
      </w:r>
      <w:r w:rsidR="0079735E" w:rsidRPr="00ED13B2">
        <w:t>or the</w:t>
      </w:r>
      <w:r w:rsidR="00AC40F2">
        <w:t xml:space="preserve"> 17</w:t>
      </w:r>
      <w:r w:rsidR="00AC40F2" w:rsidRPr="00AC40F2">
        <w:rPr>
          <w:vertAlign w:val="superscript"/>
        </w:rPr>
        <w:t>th</w:t>
      </w:r>
      <w:r w:rsidR="00AC40F2">
        <w:t xml:space="preserve"> </w:t>
      </w:r>
      <w:r w:rsidRPr="00E70A0D">
        <w:t>consecutive year, Avista, Idaho Power and Rocky Mountain Power</w:t>
      </w:r>
      <w:r w:rsidR="00247B2B" w:rsidRPr="00E70A0D">
        <w:t xml:space="preserve">, in partnership with IDL, </w:t>
      </w:r>
      <w:r w:rsidRPr="00E70A0D">
        <w:t xml:space="preserve">have generously donated funds to support this program.  The funds are a part of the Idaho Community Forestry Trust Account supported in part </w:t>
      </w:r>
      <w:r w:rsidR="00A038F7" w:rsidRPr="00E70A0D">
        <w:t xml:space="preserve">through </w:t>
      </w:r>
      <w:r w:rsidRPr="00E70A0D">
        <w:t xml:space="preserve">the contributions of these utilities.  </w:t>
      </w:r>
      <w:r w:rsidRPr="00E70A0D">
        <w:rPr>
          <w:rFonts w:cs="Arial"/>
        </w:rPr>
        <w:t>All Idaho</w:t>
      </w:r>
      <w:r w:rsidR="00E273FF" w:rsidRPr="00E70A0D">
        <w:rPr>
          <w:rFonts w:cs="Arial"/>
        </w:rPr>
        <w:t xml:space="preserve"> communities are encouraged</w:t>
      </w:r>
      <w:r w:rsidRPr="00E70A0D">
        <w:rPr>
          <w:rFonts w:cs="Arial"/>
        </w:rPr>
        <w:t xml:space="preserve"> to participate in the “Planting Idaho” program.  Applications will be sent to communities throughout Idaho and a lottery style drawing will be used to dete</w:t>
      </w:r>
      <w:r w:rsidR="00A038F7" w:rsidRPr="00E70A0D">
        <w:rPr>
          <w:rFonts w:cs="Arial"/>
        </w:rPr>
        <w:t xml:space="preserve">rmine who receives the </w:t>
      </w:r>
      <w:r w:rsidRPr="00E70A0D">
        <w:rPr>
          <w:rFonts w:cs="Arial"/>
        </w:rPr>
        <w:t>grants.</w:t>
      </w:r>
    </w:p>
    <w:p w:rsidR="00E91D35" w:rsidRPr="00465C34" w:rsidRDefault="00E91D35" w:rsidP="00E91D35"/>
    <w:p w:rsidR="00E91D35" w:rsidRPr="00E70A0D" w:rsidRDefault="00635F66" w:rsidP="00E91D3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20955</wp:posOffset>
            </wp:positionV>
            <wp:extent cx="832485" cy="1743075"/>
            <wp:effectExtent l="247650" t="95250" r="253365" b="85725"/>
            <wp:wrapTight wrapText="bothSides">
              <wp:wrapPolygon edited="0">
                <wp:start x="-1378" y="71"/>
                <wp:lineTo x="-3736" y="426"/>
                <wp:lineTo x="-1360" y="4028"/>
                <wp:lineTo x="-3718" y="4383"/>
                <wp:lineTo x="-1342" y="7986"/>
                <wp:lineTo x="-3699" y="8340"/>
                <wp:lineTo x="-1324" y="11943"/>
                <wp:lineTo x="-3681" y="12297"/>
                <wp:lineTo x="-1306" y="15900"/>
                <wp:lineTo x="-3663" y="16255"/>
                <wp:lineTo x="-100" y="21658"/>
                <wp:lineTo x="12403" y="21758"/>
                <wp:lineTo x="18654" y="21808"/>
                <wp:lineTo x="19126" y="21737"/>
                <wp:lineTo x="22426" y="21241"/>
                <wp:lineTo x="21741" y="554"/>
                <wp:lineTo x="21147" y="-347"/>
                <wp:lineTo x="5222" y="-921"/>
                <wp:lineTo x="979" y="-283"/>
                <wp:lineTo x="-1378" y="71"/>
              </wp:wrapPolygon>
            </wp:wrapTight>
            <wp:docPr id="10" name="Picture 10" descr="plant something stak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t something stake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8777">
                      <a:off x="0" y="0"/>
                      <a:ext cx="83248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D35" w:rsidRPr="00E70A0D">
        <w:t>Information on the grant</w:t>
      </w:r>
      <w:r w:rsidR="00ED13B2">
        <w:t xml:space="preserve"> program has been mailed to communities</w:t>
      </w:r>
      <w:r w:rsidR="00E91D35" w:rsidRPr="00E70A0D">
        <w:t xml:space="preserve"> in Idaho and is also available at the INLA web page: </w:t>
      </w:r>
      <w:hyperlink r:id="rId8" w:history="1">
        <w:r w:rsidR="00E91D35" w:rsidRPr="00E70A0D">
          <w:rPr>
            <w:rStyle w:val="Hyperlink"/>
            <w:color w:val="auto"/>
          </w:rPr>
          <w:t>www.inlagrow.org</w:t>
        </w:r>
      </w:hyperlink>
      <w:r w:rsidR="00E91D35" w:rsidRPr="00E70A0D">
        <w:t xml:space="preserve"> (click on Planting Idaho).  </w:t>
      </w:r>
      <w:r w:rsidR="00E91D35" w:rsidRPr="00B16DCF">
        <w:rPr>
          <w:color w:val="C00000"/>
        </w:rPr>
        <w:t xml:space="preserve">Application deadline is </w:t>
      </w:r>
      <w:r w:rsidR="00CD73BD">
        <w:rPr>
          <w:color w:val="C00000"/>
        </w:rPr>
        <w:t xml:space="preserve">March </w:t>
      </w:r>
      <w:r w:rsidR="009A0B07">
        <w:rPr>
          <w:color w:val="C00000"/>
        </w:rPr>
        <w:t>2</w:t>
      </w:r>
      <w:r w:rsidR="006B6008">
        <w:rPr>
          <w:color w:val="C00000"/>
        </w:rPr>
        <w:t>2</w:t>
      </w:r>
      <w:r w:rsidR="009A0B07">
        <w:rPr>
          <w:color w:val="C00000"/>
        </w:rPr>
        <w:t>, 201</w:t>
      </w:r>
      <w:r w:rsidR="006B6008">
        <w:rPr>
          <w:color w:val="C00000"/>
        </w:rPr>
        <w:t>9</w:t>
      </w:r>
      <w:r w:rsidR="00E91D35" w:rsidRPr="00B16DCF">
        <w:rPr>
          <w:color w:val="C00000"/>
        </w:rPr>
        <w:t xml:space="preserve">.  </w:t>
      </w:r>
      <w:r w:rsidR="00E91D35" w:rsidRPr="00E70A0D">
        <w:t xml:space="preserve">Successful grant applicants will </w:t>
      </w:r>
      <w:r w:rsidR="00E273FF" w:rsidRPr="00E70A0D">
        <w:t xml:space="preserve">be notified the week </w:t>
      </w:r>
      <w:r w:rsidR="00613A2D">
        <w:t>of March 2</w:t>
      </w:r>
      <w:r w:rsidR="009A7693">
        <w:t>5</w:t>
      </w:r>
      <w:r w:rsidR="00613A2D" w:rsidRPr="00613A2D">
        <w:rPr>
          <w:vertAlign w:val="superscript"/>
        </w:rPr>
        <w:t>th</w:t>
      </w:r>
      <w:r w:rsidR="006805AC" w:rsidRPr="00E70A0D">
        <w:t>.</w:t>
      </w:r>
    </w:p>
    <w:p w:rsidR="00E91D35" w:rsidRPr="00E70A0D" w:rsidRDefault="00E91D35" w:rsidP="00E91D35"/>
    <w:p w:rsidR="00E91D35" w:rsidRPr="00E70A0D" w:rsidRDefault="00E91D35" w:rsidP="00E91D35">
      <w:pPr>
        <w:rPr>
          <w:b/>
          <w:sz w:val="32"/>
          <w:szCs w:val="32"/>
        </w:rPr>
      </w:pPr>
      <w:r w:rsidRPr="00E70A0D">
        <w:rPr>
          <w:rFonts w:cs="Arial"/>
        </w:rPr>
        <w:t>Idaho joins most other states in celebrati</w:t>
      </w:r>
      <w:r w:rsidR="00A038F7" w:rsidRPr="00E70A0D">
        <w:rPr>
          <w:rFonts w:cs="Arial"/>
        </w:rPr>
        <w:t>ng Arb</w:t>
      </w:r>
      <w:r w:rsidR="00E273FF" w:rsidRPr="00E70A0D">
        <w:rPr>
          <w:rFonts w:cs="Arial"/>
        </w:rPr>
        <w:t xml:space="preserve">or Day on Friday, April </w:t>
      </w:r>
      <w:r w:rsidR="00122F0B">
        <w:rPr>
          <w:rFonts w:cs="Arial"/>
        </w:rPr>
        <w:t>2</w:t>
      </w:r>
      <w:r w:rsidR="009A7693">
        <w:rPr>
          <w:rFonts w:cs="Arial"/>
        </w:rPr>
        <w:t>6</w:t>
      </w:r>
      <w:r w:rsidR="009A0B07">
        <w:rPr>
          <w:rFonts w:cs="Arial"/>
        </w:rPr>
        <w:t>, 201</w:t>
      </w:r>
      <w:r w:rsidR="009A7693">
        <w:rPr>
          <w:rFonts w:cs="Arial"/>
        </w:rPr>
        <w:t>9</w:t>
      </w:r>
      <w:r w:rsidRPr="00E70A0D">
        <w:rPr>
          <w:rFonts w:cs="Arial"/>
        </w:rPr>
        <w:t>.  However, trees and planting conditions don’t honor calendars – your community may choose to celebrate Arbor Day on a different date.  For further information, contact Ann</w:t>
      </w:r>
      <w:r w:rsidR="00FA7E10">
        <w:rPr>
          <w:rFonts w:cs="Arial"/>
        </w:rPr>
        <w:t xml:space="preserve"> Bates at (208) 681-4769</w:t>
      </w:r>
      <w:r w:rsidRPr="00E70A0D">
        <w:rPr>
          <w:rFonts w:cs="Arial"/>
        </w:rPr>
        <w:t>.</w:t>
      </w:r>
    </w:p>
    <w:sectPr w:rsidR="00E91D35" w:rsidRPr="00E70A0D" w:rsidSect="00B16DCF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865CD1"/>
    <w:rsid w:val="0003549F"/>
    <w:rsid w:val="00057D4D"/>
    <w:rsid w:val="000A09F2"/>
    <w:rsid w:val="000D5427"/>
    <w:rsid w:val="00106FD5"/>
    <w:rsid w:val="00122F0B"/>
    <w:rsid w:val="001B311E"/>
    <w:rsid w:val="00212AD1"/>
    <w:rsid w:val="00247B2B"/>
    <w:rsid w:val="00262914"/>
    <w:rsid w:val="00274897"/>
    <w:rsid w:val="002B33C6"/>
    <w:rsid w:val="003238A4"/>
    <w:rsid w:val="00353CCC"/>
    <w:rsid w:val="003A2FEF"/>
    <w:rsid w:val="003A53BF"/>
    <w:rsid w:val="0057447A"/>
    <w:rsid w:val="00600E2B"/>
    <w:rsid w:val="00613A2D"/>
    <w:rsid w:val="00635F66"/>
    <w:rsid w:val="0065370B"/>
    <w:rsid w:val="006805AC"/>
    <w:rsid w:val="006B3FA2"/>
    <w:rsid w:val="006B6008"/>
    <w:rsid w:val="00726573"/>
    <w:rsid w:val="0079735E"/>
    <w:rsid w:val="00862263"/>
    <w:rsid w:val="00865CD1"/>
    <w:rsid w:val="00970C7C"/>
    <w:rsid w:val="00973DF1"/>
    <w:rsid w:val="009A0B07"/>
    <w:rsid w:val="009A686A"/>
    <w:rsid w:val="009A7693"/>
    <w:rsid w:val="009B00F9"/>
    <w:rsid w:val="00A02C83"/>
    <w:rsid w:val="00A038F7"/>
    <w:rsid w:val="00A33FA5"/>
    <w:rsid w:val="00A54BBF"/>
    <w:rsid w:val="00AC40F2"/>
    <w:rsid w:val="00AD744D"/>
    <w:rsid w:val="00AE0233"/>
    <w:rsid w:val="00B07305"/>
    <w:rsid w:val="00B16DCF"/>
    <w:rsid w:val="00B4782C"/>
    <w:rsid w:val="00B515B1"/>
    <w:rsid w:val="00BA02C9"/>
    <w:rsid w:val="00BB0576"/>
    <w:rsid w:val="00BE52D8"/>
    <w:rsid w:val="00CA2059"/>
    <w:rsid w:val="00CB27F4"/>
    <w:rsid w:val="00CD73BD"/>
    <w:rsid w:val="00D9672C"/>
    <w:rsid w:val="00DC4925"/>
    <w:rsid w:val="00E0163D"/>
    <w:rsid w:val="00E273FF"/>
    <w:rsid w:val="00E323D4"/>
    <w:rsid w:val="00E70A0D"/>
    <w:rsid w:val="00E91D35"/>
    <w:rsid w:val="00ED13B2"/>
    <w:rsid w:val="00F11605"/>
    <w:rsid w:val="00F163C0"/>
    <w:rsid w:val="00F94524"/>
    <w:rsid w:val="00FA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C0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lagrow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tes@inlagrow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Planting</vt:lpstr>
    </vt:vector>
  </TitlesOfParts>
  <Company>Microsoft</Company>
  <LinksUpToDate>false</LinksUpToDate>
  <CharactersWithSpaces>2432</CharactersWithSpaces>
  <SharedDoc>false</SharedDoc>
  <HLinks>
    <vt:vector size="12" baseType="variant"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http://www.inlagrow.org/</vt:lpwstr>
      </vt:variant>
      <vt:variant>
        <vt:lpwstr/>
      </vt:variant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mailto:abates@inlagrow.org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Planting</dc:title>
  <dc:creator>Gerry Bates</dc:creator>
  <cp:lastModifiedBy>back</cp:lastModifiedBy>
  <cp:revision>2</cp:revision>
  <cp:lastPrinted>2012-02-14T23:52:00Z</cp:lastPrinted>
  <dcterms:created xsi:type="dcterms:W3CDTF">2019-05-16T20:57:00Z</dcterms:created>
  <dcterms:modified xsi:type="dcterms:W3CDTF">2019-05-16T20:57:00Z</dcterms:modified>
</cp:coreProperties>
</file>